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93" w:rsidRDefault="00BB3993" w:rsidP="00BB3993">
      <w:pPr>
        <w:spacing w:before="120" w:after="280" w:afterAutospacing="1"/>
      </w:pPr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t>PHỤ LỤC 1</w:t>
      </w:r>
    </w:p>
    <w:p w:rsidR="00BB3993" w:rsidRDefault="00BB3993" w:rsidP="00BB3993">
      <w:pPr>
        <w:spacing w:before="120" w:after="280" w:afterAutospacing="1"/>
        <w:jc w:val="center"/>
      </w:pP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26/2014/QĐ-UBND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8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Hồ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</w:t>
      </w:r>
      <w:proofErr w:type="spellEnd"/>
      <w:r>
        <w:rPr>
          <w:i/>
          <w:iCs/>
        </w:rPr>
        <w:t xml:space="preserve"> Minh)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5517"/>
      </w:tblGrid>
      <w:tr w:rsidR="00BB3993" w:rsidTr="005779CF">
        <w:trPr>
          <w:trHeight w:val="288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3" w:rsidRDefault="00BB3993" w:rsidP="005779CF">
            <w:pPr>
              <w:spacing w:before="120"/>
              <w:jc w:val="center"/>
            </w:pPr>
            <w:r>
              <w:t>SỞ TƯ PHÁP</w:t>
            </w:r>
            <w:r>
              <w:rPr>
                <w:b/>
                <w:bCs/>
              </w:rPr>
              <w:br/>
              <w:t>PHÒNG KIỂM SOÁT TTHC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3" w:rsidRDefault="00BB3993" w:rsidP="005779CF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:rsidR="00BB3993" w:rsidRDefault="00BB3993" w:rsidP="00BB3993">
      <w:pPr>
        <w:spacing w:before="120" w:after="280" w:afterAutospacing="1"/>
      </w:pPr>
      <w:r>
        <w:t> </w:t>
      </w:r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t>PHIẾU TIẾP NHẬN PHẢN ÁNH, KIẾN NGHỊ QUA ĐIỆN THOẠI</w:t>
      </w:r>
    </w:p>
    <w:p w:rsidR="00BB3993" w:rsidRDefault="00BB3993" w:rsidP="00BB3993">
      <w:pPr>
        <w:spacing w:before="120" w:after="280" w:afterAutospacing="1"/>
        <w:jc w:val="center"/>
      </w:pPr>
      <w:proofErr w:type="spellStart"/>
      <w:r>
        <w:rPr>
          <w:i/>
          <w:iCs/>
        </w:rPr>
        <w:t>Tiếp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lúc</w:t>
      </w:r>
      <w:proofErr w:type="spellEnd"/>
      <w:r>
        <w:rPr>
          <w:i/>
          <w:iCs/>
        </w:rPr>
        <w:t xml:space="preserve">: ............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>............</w:t>
      </w:r>
    </w:p>
    <w:p w:rsidR="00BB3993" w:rsidRDefault="00BB3993" w:rsidP="00BB3993">
      <w:pPr>
        <w:spacing w:before="120" w:after="280" w:afterAutospacing="1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nghị</w:t>
      </w:r>
      <w:proofErr w:type="spellEnd"/>
      <w:r>
        <w:rPr>
          <w:b/>
          <w:bCs/>
        </w:rPr>
        <w:t>:</w:t>
      </w:r>
    </w:p>
    <w:p w:rsidR="00BB3993" w:rsidRDefault="00BB3993" w:rsidP="00BB3993">
      <w:pPr>
        <w:spacing w:before="120" w:after="280" w:afterAutospacing="1"/>
      </w:pPr>
      <w:r>
        <w:t xml:space="preserve">-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: 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 xml:space="preserve">-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>: 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…………………………………Email: ………………………………………</w:t>
      </w:r>
    </w:p>
    <w:p w:rsidR="00BB3993" w:rsidRDefault="00BB3993" w:rsidP="00BB3993">
      <w:pPr>
        <w:spacing w:before="120" w:after="280" w:afterAutospacing="1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 </w:t>
      </w:r>
      <w:proofErr w:type="spellStart"/>
      <w:r>
        <w:rPr>
          <w:b/>
          <w:bCs/>
        </w:rPr>
        <w:t>phản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nghị</w:t>
      </w:r>
      <w:proofErr w:type="spellEnd"/>
      <w:r>
        <w:rPr>
          <w:b/>
          <w:bCs/>
        </w:rPr>
        <w:t>: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lastRenderedPageBreak/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rPr>
          <w:b/>
          <w:b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BB3993" w:rsidTr="005779C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3" w:rsidRDefault="00BB3993" w:rsidP="005779CF">
            <w:pPr>
              <w:spacing w:before="120"/>
            </w:pPr>
            <w: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3" w:rsidRDefault="00BB3993" w:rsidP="005779CF">
            <w:pPr>
              <w:spacing w:before="120" w:after="280" w:afterAutospacing="1"/>
              <w:jc w:val="center"/>
            </w:pPr>
            <w:proofErr w:type="spellStart"/>
            <w:r>
              <w:rPr>
                <w:b/>
                <w:bCs/>
              </w:rPr>
              <w:t>Cán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i/>
                <w:iCs/>
              </w:rPr>
              <w:br/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  <w:p w:rsidR="00BB3993" w:rsidRDefault="00BB3993" w:rsidP="005779CF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BB3993" w:rsidRDefault="00BB3993" w:rsidP="00BB3993">
      <w:pPr>
        <w:spacing w:before="120" w:after="280" w:afterAutospacing="1"/>
      </w:pPr>
      <w:r>
        <w:rPr>
          <w:b/>
          <w:bCs/>
        </w:rPr>
        <w:t> </w:t>
      </w:r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t>PHỤ LỤC 2</w:t>
      </w:r>
    </w:p>
    <w:p w:rsidR="00BB3993" w:rsidRDefault="00BB3993" w:rsidP="00BB3993">
      <w:pPr>
        <w:spacing w:before="120" w:after="280" w:afterAutospacing="1"/>
        <w:jc w:val="center"/>
      </w:pPr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26/2014/QĐ-UBND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8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Hồ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</w:t>
      </w:r>
      <w:proofErr w:type="spellEnd"/>
      <w:r>
        <w:rPr>
          <w:i/>
          <w:iCs/>
        </w:rPr>
        <w:t xml:space="preserve"> Minh)</w:t>
      </w:r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---------------</w:t>
      </w:r>
    </w:p>
    <w:p w:rsidR="00BB3993" w:rsidRDefault="00BB3993" w:rsidP="00BB3993">
      <w:pPr>
        <w:spacing w:before="120" w:after="280" w:afterAutospacing="1"/>
      </w:pPr>
      <w:r>
        <w:t> </w:t>
      </w:r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t>PHIẾU PHẢN ÁNH, KIẾN NGHỊ</w:t>
      </w:r>
    </w:p>
    <w:p w:rsidR="00BB3993" w:rsidRDefault="00BB3993" w:rsidP="00BB3993">
      <w:pPr>
        <w:spacing w:before="120" w:after="280" w:afterAutospacing="1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 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 xml:space="preserve">1.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: 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 xml:space="preserve">2.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>: 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 xml:space="preserve">3. 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…………………………Email: ……………………………………………..</w:t>
      </w:r>
    </w:p>
    <w:p w:rsidR="00BB3993" w:rsidRDefault="00BB3993" w:rsidP="00BB3993">
      <w:pPr>
        <w:spacing w:before="120" w:after="280" w:afterAutospacing="1"/>
      </w:pPr>
      <w:r>
        <w:t xml:space="preserve">4.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nêu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tóm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tắt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nội</w:t>
      </w:r>
      <w:proofErr w:type="spellEnd"/>
      <w:r>
        <w:rPr>
          <w:i/>
          <w:iCs/>
        </w:rPr>
        <w:t xml:space="preserve"> dung </w:t>
      </w:r>
      <w:proofErr w:type="spellStart"/>
      <w:r>
        <w:rPr>
          <w:i/>
          <w:iCs/>
        </w:rPr>
        <w:t>cần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ánh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kiến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>):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lastRenderedPageBreak/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 xml:space="preserve">5.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 xml:space="preserve">6.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t>…………………………………………………………………………………………………</w:t>
      </w:r>
    </w:p>
    <w:p w:rsidR="00BB3993" w:rsidRDefault="00BB3993" w:rsidP="00BB3993">
      <w:pPr>
        <w:spacing w:before="120" w:after="280" w:afterAutospacing="1"/>
      </w:pPr>
      <w:r>
        <w:rPr>
          <w:b/>
          <w:b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BB3993" w:rsidTr="005779C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3" w:rsidRDefault="00BB3993" w:rsidP="005779CF">
            <w:pPr>
              <w:spacing w:before="120"/>
            </w:pPr>
            <w: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3" w:rsidRDefault="00BB3993" w:rsidP="005779CF">
            <w:pPr>
              <w:spacing w:before="120"/>
              <w:jc w:val="center"/>
            </w:pPr>
            <w:r>
              <w:rPr>
                <w:i/>
                <w:iCs/>
              </w:rPr>
              <w:t xml:space="preserve">TP.HCM,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>……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>......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>……</w:t>
            </w:r>
            <w:r>
              <w:br/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ánh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nghị</w:t>
            </w:r>
            <w:proofErr w:type="spellEnd"/>
            <w: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BB3993" w:rsidRDefault="00BB3993" w:rsidP="00BB3993">
      <w:pPr>
        <w:spacing w:before="120" w:after="280" w:afterAutospacing="1"/>
      </w:pPr>
      <w:r>
        <w:t> </w:t>
      </w:r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t>PHỤ LỤC 3</w:t>
      </w:r>
    </w:p>
    <w:p w:rsidR="00BB3993" w:rsidRDefault="00BB3993" w:rsidP="00BB3993">
      <w:pPr>
        <w:spacing w:before="120" w:after="280" w:afterAutospacing="1"/>
        <w:jc w:val="center"/>
      </w:pPr>
      <w:bookmarkStart w:id="0" w:name="bookmark6"/>
      <w:r>
        <w:rPr>
          <w:i/>
          <w:iCs/>
        </w:rPr>
        <w:t xml:space="preserve">(Ban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26/2014/QĐ-UBND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8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Hồ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</w:t>
      </w:r>
      <w:proofErr w:type="spellEnd"/>
      <w:r>
        <w:rPr>
          <w:i/>
          <w:iCs/>
        </w:rPr>
        <w:t xml:space="preserve"> Minh)</w:t>
      </w:r>
      <w:bookmarkEnd w:id="0"/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lastRenderedPageBreak/>
        <w:t>NỘI DUNG HƯỚNG DẪN THỰC HIỆN PHẢN ÁNH, KIẾN NGHỊ CỦA CÁ NHÂN, TỔ CHỨC</w:t>
      </w:r>
    </w:p>
    <w:p w:rsidR="00BB3993" w:rsidRDefault="00BB3993" w:rsidP="00BB3993">
      <w:pPr>
        <w:spacing w:before="120" w:after="280" w:afterAutospacing="1"/>
        <w:jc w:val="center"/>
      </w:pPr>
      <w:r>
        <w:rPr>
          <w:b/>
          <w:bCs/>
        </w:rPr>
        <w:t> 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BB3993" w:rsidTr="005779CF">
        <w:trPr>
          <w:trHeight w:val="798"/>
        </w:trPr>
        <w:tc>
          <w:tcPr>
            <w:tcW w:w="9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93" w:rsidRDefault="00BB3993" w:rsidP="005779CF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TIẾP NHẬN PHẢN ÁNH, KIẾN NGHỊ VỀ QUY ĐỊNH HÀNH CHÍNH</w:t>
            </w:r>
          </w:p>
          <w:p w:rsidR="00BB3993" w:rsidRDefault="00BB3993" w:rsidP="005779CF">
            <w:pPr>
              <w:spacing w:before="120" w:after="280" w:afterAutospacing="1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Minh </w:t>
            </w: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,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  <w:r>
              <w:t>: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vướng</w:t>
            </w:r>
            <w:proofErr w:type="spellEnd"/>
            <w:r>
              <w:t xml:space="preserve">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do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chậm</w:t>
            </w:r>
            <w:proofErr w:type="spellEnd"/>
            <w:r>
              <w:t xml:space="preserve"> </w:t>
            </w:r>
            <w:proofErr w:type="spellStart"/>
            <w:r>
              <w:t>trễ</w:t>
            </w:r>
            <w:proofErr w:type="spellEnd"/>
            <w:r>
              <w:t xml:space="preserve">, </w:t>
            </w:r>
            <w:proofErr w:type="spellStart"/>
            <w:r>
              <w:t>gây</w:t>
            </w:r>
            <w:proofErr w:type="spellEnd"/>
            <w:r>
              <w:t xml:space="preserve"> </w:t>
            </w:r>
            <w:proofErr w:type="spellStart"/>
            <w:r>
              <w:t>phiền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,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,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: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chối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,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; </w:t>
            </w:r>
            <w:proofErr w:type="spellStart"/>
            <w:r>
              <w:t>tự</w:t>
            </w:r>
            <w:proofErr w:type="spellEnd"/>
            <w:r>
              <w:t xml:space="preserve"> ý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sung,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,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tờ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;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nhiễu</w:t>
            </w:r>
            <w:proofErr w:type="spellEnd"/>
            <w:r>
              <w:t xml:space="preserve">, </w:t>
            </w:r>
            <w:proofErr w:type="spellStart"/>
            <w:r>
              <w:t>gây</w:t>
            </w:r>
            <w:proofErr w:type="spellEnd"/>
            <w:r>
              <w:t xml:space="preserve"> </w:t>
            </w:r>
            <w:proofErr w:type="spellStart"/>
            <w:r>
              <w:t>phiền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, </w:t>
            </w:r>
            <w:proofErr w:type="spellStart"/>
            <w:r>
              <w:t>đùn</w:t>
            </w:r>
            <w:proofErr w:type="spellEnd"/>
            <w:r>
              <w:t xml:space="preserve"> </w:t>
            </w:r>
            <w:proofErr w:type="spellStart"/>
            <w:r>
              <w:t>đẩy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niêm</w:t>
            </w:r>
            <w:proofErr w:type="spellEnd"/>
            <w:r>
              <w:t xml:space="preserve"> </w:t>
            </w:r>
            <w:proofErr w:type="spellStart"/>
            <w:r>
              <w:t>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, minh </w:t>
            </w:r>
            <w:proofErr w:type="spellStart"/>
            <w:r>
              <w:t>bạch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niêm</w:t>
            </w:r>
            <w:proofErr w:type="spellEnd"/>
            <w:r>
              <w:t xml:space="preserve"> </w:t>
            </w:r>
            <w:proofErr w:type="spellStart"/>
            <w:r>
              <w:t>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;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niêm</w:t>
            </w:r>
            <w:proofErr w:type="spellEnd"/>
            <w:r>
              <w:t xml:space="preserve"> </w:t>
            </w:r>
            <w:proofErr w:type="spellStart"/>
            <w:r>
              <w:t>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tải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dữ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>...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;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ước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;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>.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án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ban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, </w:t>
            </w:r>
            <w:proofErr w:type="spellStart"/>
            <w:r>
              <w:t>đời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>.</w:t>
            </w:r>
          </w:p>
          <w:p w:rsidR="00BB3993" w:rsidRDefault="00BB3993" w:rsidP="005779CF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Phản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ánh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được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gửi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hoặc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địa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sau</w:t>
            </w:r>
            <w:proofErr w:type="spellEnd"/>
            <w:r>
              <w:rPr>
                <w:b/>
                <w:bCs/>
              </w:rPr>
              <w:t>: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</w:p>
          <w:p w:rsidR="00BB3993" w:rsidRDefault="00BB3993" w:rsidP="005779CF">
            <w:pPr>
              <w:spacing w:before="120" w:after="280" w:afterAutospacing="1"/>
            </w:pPr>
            <w:bookmarkStart w:id="1" w:name="bookmark7"/>
            <w:r>
              <w:t xml:space="preserve">- </w:t>
            </w:r>
            <w:bookmarkEnd w:id="1"/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: </w:t>
            </w:r>
            <w:proofErr w:type="spellStart"/>
            <w:r>
              <w:t>Số</w:t>
            </w:r>
            <w:proofErr w:type="spellEnd"/>
            <w:r>
              <w:t xml:space="preserve"> 141-143 </w:t>
            </w:r>
            <w:proofErr w:type="spellStart"/>
            <w:r>
              <w:t>đường</w:t>
            </w:r>
            <w:proofErr w:type="spellEnd"/>
            <w:r>
              <w:t xml:space="preserve"> Pasteur, </w:t>
            </w:r>
            <w:proofErr w:type="spellStart"/>
            <w:r>
              <w:t>Phường</w:t>
            </w:r>
            <w:proofErr w:type="spellEnd"/>
            <w:r>
              <w:t xml:space="preserve"> 6, </w:t>
            </w:r>
            <w:proofErr w:type="spellStart"/>
            <w:r>
              <w:t>Quận</w:t>
            </w:r>
            <w:proofErr w:type="spellEnd"/>
            <w:r>
              <w:t xml:space="preserve"> 3,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Minh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>: (08) 38.230.436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Số</w:t>
            </w:r>
            <w:proofErr w:type="spellEnd"/>
            <w:r>
              <w:t xml:space="preserve"> Fax: (08)38.243.155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>: kstthc.stp@tphcm.gov.vn</w:t>
            </w:r>
          </w:p>
          <w:p w:rsidR="00BB3993" w:rsidRDefault="00BB3993" w:rsidP="005779CF">
            <w:pPr>
              <w:spacing w:before="120" w:after="280" w:afterAutospacing="1"/>
            </w:pPr>
            <w:proofErr w:type="spellStart"/>
            <w:r>
              <w:rPr>
                <w:b/>
                <w:bCs/>
                <w:i/>
                <w:iCs/>
              </w:rPr>
              <w:t>Lưu</w:t>
            </w:r>
            <w:proofErr w:type="spellEnd"/>
            <w:r>
              <w:rPr>
                <w:b/>
                <w:bCs/>
                <w:i/>
                <w:iCs/>
              </w:rPr>
              <w:t xml:space="preserve"> ý: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,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;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,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>;</w:t>
            </w:r>
          </w:p>
          <w:p w:rsidR="00BB3993" w:rsidRDefault="00BB3993" w:rsidP="005779CF">
            <w:pPr>
              <w:spacing w:before="120" w:after="280" w:afterAutospacing="1"/>
            </w:pPr>
            <w:r>
              <w:t xml:space="preserve">-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(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)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,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>;</w:t>
            </w:r>
          </w:p>
          <w:p w:rsidR="00BB3993" w:rsidRDefault="00BB3993" w:rsidP="005779CF">
            <w:pPr>
              <w:spacing w:before="120"/>
            </w:pPr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,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nại</w:t>
            </w:r>
            <w:proofErr w:type="spellEnd"/>
            <w:r>
              <w:t xml:space="preserve">,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nại</w:t>
            </w:r>
            <w:proofErr w:type="spellEnd"/>
            <w:r>
              <w:t xml:space="preserve">,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cáo</w:t>
            </w:r>
            <w:proofErr w:type="spellEnd"/>
            <w:r>
              <w:t>.</w:t>
            </w:r>
          </w:p>
        </w:tc>
      </w:tr>
    </w:tbl>
    <w:p w:rsidR="00BB3993" w:rsidRDefault="00BB3993" w:rsidP="00BB3993">
      <w:pPr>
        <w:spacing w:before="120" w:after="280" w:afterAutospacing="1"/>
      </w:pPr>
      <w:r>
        <w:lastRenderedPageBreak/>
        <w:t> </w:t>
      </w:r>
    </w:p>
    <w:p w:rsidR="008F65AB" w:rsidRDefault="008F65AB">
      <w:bookmarkStart w:id="2" w:name="_GoBack"/>
      <w:bookmarkEnd w:id="2"/>
    </w:p>
    <w:sectPr w:rsidR="008F65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93"/>
    <w:rsid w:val="008F65AB"/>
    <w:rsid w:val="00B249E1"/>
    <w:rsid w:val="00B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F70F7-1C62-4F99-AA3D-B4F4D850C5D8}"/>
</file>

<file path=customXml/itemProps2.xml><?xml version="1.0" encoding="utf-8"?>
<ds:datastoreItem xmlns:ds="http://schemas.openxmlformats.org/officeDocument/2006/customXml" ds:itemID="{0B17085A-118E-46DD-B45D-6CE050310B5C}"/>
</file>

<file path=customXml/itemProps3.xml><?xml version="1.0" encoding="utf-8"?>
<ds:datastoreItem xmlns:ds="http://schemas.openxmlformats.org/officeDocument/2006/customXml" ds:itemID="{8884EC13-80A4-4ED9-BDE9-D904DBBE0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2015-07-23T07:59:00Z</dcterms:created>
  <dcterms:modified xsi:type="dcterms:W3CDTF">2015-07-23T08:00:00Z</dcterms:modified>
</cp:coreProperties>
</file>